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0C" w:rsidRPr="001576C3" w:rsidRDefault="007875CB" w:rsidP="00422AFD">
      <w:pPr>
        <w:jc w:val="center"/>
        <w:rPr>
          <w:b/>
        </w:rPr>
      </w:pPr>
      <w:r w:rsidRPr="001576C3">
        <w:rPr>
          <w:b/>
        </w:rPr>
        <w:t>Data Modeling in the Age of Big Data</w:t>
      </w:r>
    </w:p>
    <w:p w:rsidR="007875CB" w:rsidRDefault="007875CB" w:rsidP="00422AFD">
      <w:pPr>
        <w:jc w:val="center"/>
      </w:pPr>
      <w:r>
        <w:t>Course Outline</w:t>
      </w:r>
    </w:p>
    <w:p w:rsidR="001576C3" w:rsidRDefault="001576C3" w:rsidP="00422AFD">
      <w:pPr>
        <w:jc w:val="center"/>
      </w:pPr>
    </w:p>
    <w:p w:rsidR="007875CB" w:rsidRDefault="007875CB"/>
    <w:p w:rsidR="007875CB" w:rsidRPr="001576C3" w:rsidRDefault="007875CB">
      <w:pPr>
        <w:rPr>
          <w:b/>
        </w:rPr>
      </w:pPr>
      <w:r w:rsidRPr="001576C3">
        <w:rPr>
          <w:b/>
        </w:rPr>
        <w:t>Module 1 – Big Data Fundamentals</w:t>
      </w:r>
    </w:p>
    <w:p w:rsidR="007875CB" w:rsidRDefault="007875CB"/>
    <w:p w:rsidR="007875CB" w:rsidRDefault="007875CB" w:rsidP="007875CB">
      <w:pPr>
        <w:pStyle w:val="ListParagraph"/>
        <w:numPr>
          <w:ilvl w:val="0"/>
          <w:numId w:val="1"/>
        </w:numPr>
      </w:pPr>
      <w:r>
        <w:t>What is Big Data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Big Data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NoSQL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Structured Data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Beyond Structured Data</w:t>
      </w:r>
    </w:p>
    <w:p w:rsidR="007875CB" w:rsidRDefault="007875CB" w:rsidP="007875CB">
      <w:pPr>
        <w:pStyle w:val="ListParagraph"/>
        <w:numPr>
          <w:ilvl w:val="0"/>
          <w:numId w:val="1"/>
        </w:numPr>
      </w:pPr>
      <w:r>
        <w:t>Big Data Opportunities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Beyond Enterprise Data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Beyond Transactions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Understanding Cause and Effect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Business Impact</w:t>
      </w:r>
    </w:p>
    <w:p w:rsidR="007875CB" w:rsidRDefault="007875CB" w:rsidP="007875CB">
      <w:pPr>
        <w:pStyle w:val="ListParagraph"/>
        <w:numPr>
          <w:ilvl w:val="0"/>
          <w:numId w:val="1"/>
        </w:numPr>
      </w:pPr>
      <w:r>
        <w:t>NoSQL Technologies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Relational Technology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Key-Value Stores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Document-Oriented Databases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Graph Databases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Summary of Database Technologies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Vendor Landscape</w:t>
      </w:r>
    </w:p>
    <w:p w:rsidR="007875CB" w:rsidRDefault="007875CB" w:rsidP="007875CB">
      <w:pPr>
        <w:pStyle w:val="ListParagraph"/>
        <w:numPr>
          <w:ilvl w:val="0"/>
          <w:numId w:val="1"/>
        </w:numPr>
      </w:pPr>
      <w:r>
        <w:t>Big Data Challenges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Beyond Enterprise Data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Multiple Management Platforms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Lack of Fixed Schema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Multiple Uses for Data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Traditional Focus on Transactions</w:t>
      </w:r>
    </w:p>
    <w:p w:rsidR="007875CB" w:rsidRDefault="007875CB" w:rsidP="007875CB">
      <w:pPr>
        <w:pStyle w:val="ListParagraph"/>
        <w:numPr>
          <w:ilvl w:val="1"/>
          <w:numId w:val="1"/>
        </w:numPr>
      </w:pPr>
      <w:r>
        <w:t>Relational Perspective</w:t>
      </w:r>
    </w:p>
    <w:p w:rsidR="007875CB" w:rsidRDefault="007875CB" w:rsidP="007875CB">
      <w:pPr>
        <w:pStyle w:val="ListParagraph"/>
        <w:numPr>
          <w:ilvl w:val="0"/>
          <w:numId w:val="1"/>
        </w:numPr>
      </w:pPr>
      <w:r>
        <w:t>Exercise: Big Data Opportunities</w:t>
      </w:r>
    </w:p>
    <w:p w:rsidR="007875CB" w:rsidRDefault="007875CB" w:rsidP="007875CB"/>
    <w:p w:rsidR="007875CB" w:rsidRPr="001576C3" w:rsidRDefault="007875CB" w:rsidP="007875CB">
      <w:pPr>
        <w:rPr>
          <w:b/>
        </w:rPr>
      </w:pPr>
      <w:r w:rsidRPr="001576C3">
        <w:rPr>
          <w:b/>
        </w:rPr>
        <w:t>Module 2 – Modeling and Data</w:t>
      </w:r>
    </w:p>
    <w:p w:rsidR="007875CB" w:rsidRDefault="007875CB" w:rsidP="007875CB"/>
    <w:p w:rsidR="007875CB" w:rsidRDefault="007875CB" w:rsidP="007875CB">
      <w:pPr>
        <w:pStyle w:val="ListParagraph"/>
        <w:numPr>
          <w:ilvl w:val="0"/>
          <w:numId w:val="2"/>
        </w:numPr>
      </w:pPr>
      <w:r>
        <w:t>Models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What is a Model?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What is a Data Model?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Why Model Data?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More than a Diagram</w:t>
      </w:r>
    </w:p>
    <w:p w:rsidR="007875CB" w:rsidRDefault="007875CB" w:rsidP="007875CB">
      <w:pPr>
        <w:pStyle w:val="ListParagraph"/>
        <w:numPr>
          <w:ilvl w:val="0"/>
          <w:numId w:val="2"/>
        </w:numPr>
      </w:pPr>
      <w:r>
        <w:t>Modeling for Relational Storage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 xml:space="preserve">Relational Storage and BI 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 xml:space="preserve">Fixed Structure and Content 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Schema on Write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Requirements First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Data Modelers and Architects</w:t>
      </w:r>
    </w:p>
    <w:p w:rsidR="001576C3" w:rsidRDefault="001576C3">
      <w:r>
        <w:br w:type="page"/>
      </w:r>
    </w:p>
    <w:p w:rsidR="007875CB" w:rsidRDefault="007875CB" w:rsidP="007875CB">
      <w:pPr>
        <w:pStyle w:val="ListParagraph"/>
        <w:numPr>
          <w:ilvl w:val="0"/>
          <w:numId w:val="2"/>
        </w:numPr>
      </w:pPr>
      <w:r>
        <w:lastRenderedPageBreak/>
        <w:t>Modeling for Non-Relational Storage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Big Data and BI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Flexible Schema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Big Data Notation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Schema on Read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Data First, Requirements Last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Business SMEs, Analytic Modelers, and Programmers</w:t>
      </w:r>
    </w:p>
    <w:p w:rsidR="007875CB" w:rsidRDefault="007875CB" w:rsidP="007875CB">
      <w:pPr>
        <w:pStyle w:val="ListParagraph"/>
        <w:numPr>
          <w:ilvl w:val="0"/>
          <w:numId w:val="2"/>
        </w:numPr>
      </w:pPr>
      <w:r>
        <w:t>Complementary Approaches</w:t>
      </w:r>
    </w:p>
    <w:p w:rsidR="007875CB" w:rsidRDefault="007875CB" w:rsidP="007875CB">
      <w:pPr>
        <w:pStyle w:val="ListParagraph"/>
        <w:numPr>
          <w:ilvl w:val="1"/>
          <w:numId w:val="2"/>
        </w:numPr>
      </w:pPr>
      <w:r>
        <w:t>Relational and Non-Relational Data</w:t>
      </w:r>
    </w:p>
    <w:p w:rsidR="003A7254" w:rsidRDefault="003A7254" w:rsidP="007875CB">
      <w:pPr>
        <w:pStyle w:val="ListParagraph"/>
        <w:numPr>
          <w:ilvl w:val="1"/>
          <w:numId w:val="2"/>
        </w:numPr>
      </w:pPr>
      <w:r>
        <w:t>Incremental Value of Big Data</w:t>
      </w:r>
    </w:p>
    <w:p w:rsidR="003A7254" w:rsidRDefault="003A7254" w:rsidP="007875CB">
      <w:pPr>
        <w:pStyle w:val="ListParagraph"/>
        <w:numPr>
          <w:ilvl w:val="1"/>
          <w:numId w:val="2"/>
        </w:numPr>
      </w:pPr>
      <w:r>
        <w:t>Rigor vs. Agility</w:t>
      </w:r>
    </w:p>
    <w:p w:rsidR="003A7254" w:rsidRDefault="003A7254" w:rsidP="007875CB">
      <w:pPr>
        <w:pStyle w:val="ListParagraph"/>
        <w:numPr>
          <w:ilvl w:val="1"/>
          <w:numId w:val="2"/>
        </w:numPr>
      </w:pPr>
      <w:r>
        <w:t>Roles</w:t>
      </w:r>
    </w:p>
    <w:p w:rsidR="003A7254" w:rsidRDefault="003A7254" w:rsidP="003A7254">
      <w:pPr>
        <w:pStyle w:val="ListParagraph"/>
        <w:numPr>
          <w:ilvl w:val="0"/>
          <w:numId w:val="2"/>
        </w:numPr>
      </w:pPr>
      <w:r>
        <w:t>Exercise: Modeling Purpose</w:t>
      </w:r>
    </w:p>
    <w:p w:rsidR="003A7254" w:rsidRDefault="003A7254" w:rsidP="003A7254"/>
    <w:p w:rsidR="003A7254" w:rsidRPr="001576C3" w:rsidRDefault="003A7254" w:rsidP="003A7254">
      <w:pPr>
        <w:rPr>
          <w:b/>
        </w:rPr>
      </w:pPr>
      <w:r w:rsidRPr="001576C3">
        <w:rPr>
          <w:b/>
        </w:rPr>
        <w:t>Module 3 – Key-Value Stores</w:t>
      </w:r>
    </w:p>
    <w:p w:rsidR="003A7254" w:rsidRDefault="003A7254" w:rsidP="003A7254"/>
    <w:p w:rsidR="003A7254" w:rsidRDefault="003A7254" w:rsidP="003A7254">
      <w:pPr>
        <w:pStyle w:val="ListParagraph"/>
        <w:numPr>
          <w:ilvl w:val="0"/>
          <w:numId w:val="3"/>
        </w:numPr>
      </w:pPr>
      <w:r>
        <w:t>Key-Value Stores Defined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The Basics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NoSQL Foundation</w:t>
      </w:r>
    </w:p>
    <w:p w:rsidR="003A7254" w:rsidRDefault="003A7254" w:rsidP="003A7254">
      <w:pPr>
        <w:pStyle w:val="ListParagraph"/>
        <w:numPr>
          <w:ilvl w:val="0"/>
          <w:numId w:val="3"/>
        </w:numPr>
      </w:pPr>
      <w:r>
        <w:t>Key-Value Data Representation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Representing Things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Representing Identities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Representing Properties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Representing Associations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Representing Metrics</w:t>
      </w:r>
    </w:p>
    <w:p w:rsidR="003A7254" w:rsidRDefault="003A7254" w:rsidP="003A7254">
      <w:pPr>
        <w:pStyle w:val="ListParagraph"/>
        <w:numPr>
          <w:ilvl w:val="0"/>
          <w:numId w:val="3"/>
        </w:numPr>
      </w:pPr>
      <w:r>
        <w:t>Use Cases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Embedded Systems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High-Performance In-Process Databases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NoSQL Foundation</w:t>
      </w:r>
    </w:p>
    <w:p w:rsidR="003A7254" w:rsidRDefault="003A7254" w:rsidP="003A7254">
      <w:pPr>
        <w:pStyle w:val="ListParagraph"/>
        <w:numPr>
          <w:ilvl w:val="0"/>
          <w:numId w:val="3"/>
        </w:numPr>
      </w:pPr>
      <w:r>
        <w:t>Examples</w:t>
      </w:r>
    </w:p>
    <w:p w:rsidR="003A7254" w:rsidRDefault="003A7254" w:rsidP="003A7254">
      <w:pPr>
        <w:pStyle w:val="ListParagraph"/>
        <w:numPr>
          <w:ilvl w:val="1"/>
          <w:numId w:val="3"/>
        </w:numPr>
      </w:pPr>
      <w:r>
        <w:t>Common Key-Value Store Products</w:t>
      </w:r>
    </w:p>
    <w:p w:rsidR="003A7254" w:rsidRDefault="003A7254" w:rsidP="003A7254">
      <w:pPr>
        <w:pStyle w:val="ListParagraph"/>
        <w:numPr>
          <w:ilvl w:val="0"/>
          <w:numId w:val="3"/>
        </w:numPr>
      </w:pPr>
      <w:r>
        <w:t>Exercise: Key-Value Pairs Modeling</w:t>
      </w:r>
    </w:p>
    <w:p w:rsidR="003A7254" w:rsidRDefault="003A7254" w:rsidP="003A7254"/>
    <w:p w:rsidR="003A7254" w:rsidRPr="001576C3" w:rsidRDefault="003A7254" w:rsidP="003A7254">
      <w:pPr>
        <w:rPr>
          <w:b/>
        </w:rPr>
      </w:pPr>
      <w:r w:rsidRPr="001576C3">
        <w:rPr>
          <w:b/>
        </w:rPr>
        <w:t>Module 4 – Document Stores</w:t>
      </w:r>
    </w:p>
    <w:p w:rsidR="003A7254" w:rsidRDefault="003A7254" w:rsidP="003A7254"/>
    <w:p w:rsidR="003A7254" w:rsidRDefault="003A7254" w:rsidP="003A7254">
      <w:pPr>
        <w:pStyle w:val="ListParagraph"/>
        <w:numPr>
          <w:ilvl w:val="0"/>
          <w:numId w:val="4"/>
        </w:numPr>
      </w:pPr>
      <w:r>
        <w:t>Document Stores Defined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Document-Oriented Databases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Basic Terminology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Flexible Internal Structure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Document Stores and Key-Value Stores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Fields Can Have Multiple Values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Fields Can Contain Sub-Documents</w:t>
      </w:r>
    </w:p>
    <w:p w:rsidR="003A7254" w:rsidRDefault="003A7254" w:rsidP="003A7254">
      <w:pPr>
        <w:pStyle w:val="ListParagraph"/>
        <w:numPr>
          <w:ilvl w:val="1"/>
          <w:numId w:val="4"/>
        </w:numPr>
      </w:pPr>
      <w:r>
        <w:t>Summary of Characteristics</w:t>
      </w:r>
    </w:p>
    <w:p w:rsidR="001576C3" w:rsidRDefault="001576C3">
      <w:r>
        <w:br w:type="page"/>
      </w:r>
    </w:p>
    <w:p w:rsidR="003A7254" w:rsidRDefault="003A7254" w:rsidP="003A7254">
      <w:pPr>
        <w:pStyle w:val="ListParagraph"/>
        <w:numPr>
          <w:ilvl w:val="0"/>
          <w:numId w:val="4"/>
        </w:numPr>
        <w:tabs>
          <w:tab w:val="left" w:pos="4680"/>
        </w:tabs>
      </w:pPr>
      <w:r>
        <w:lastRenderedPageBreak/>
        <w:t>Document Data Representation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Representing Things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Representing Identifiers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Representing Properties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Representing Associations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Representing Metrics</w:t>
      </w:r>
    </w:p>
    <w:p w:rsidR="003A7254" w:rsidRDefault="003A7254" w:rsidP="003A7254">
      <w:pPr>
        <w:pStyle w:val="ListParagraph"/>
        <w:numPr>
          <w:ilvl w:val="0"/>
          <w:numId w:val="4"/>
        </w:numPr>
        <w:tabs>
          <w:tab w:val="left" w:pos="4680"/>
        </w:tabs>
      </w:pPr>
      <w:r>
        <w:t>Use Cases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Choosing Document Storage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Capture: Data Arrives in Document Format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Explore Sources that Track Information Differently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Augment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Extend</w:t>
      </w:r>
    </w:p>
    <w:p w:rsidR="003A7254" w:rsidRDefault="003A7254" w:rsidP="003A7254">
      <w:pPr>
        <w:pStyle w:val="ListParagraph"/>
        <w:numPr>
          <w:ilvl w:val="0"/>
          <w:numId w:val="4"/>
        </w:numPr>
        <w:tabs>
          <w:tab w:val="left" w:pos="4680"/>
        </w:tabs>
      </w:pPr>
      <w:r>
        <w:t>Examples</w:t>
      </w:r>
    </w:p>
    <w:p w:rsidR="003A7254" w:rsidRDefault="003A7254" w:rsidP="003A7254">
      <w:pPr>
        <w:pStyle w:val="ListParagraph"/>
        <w:numPr>
          <w:ilvl w:val="1"/>
          <w:numId w:val="4"/>
        </w:numPr>
        <w:tabs>
          <w:tab w:val="left" w:pos="4680"/>
        </w:tabs>
      </w:pPr>
      <w:r>
        <w:t>Common Document Store Databases</w:t>
      </w:r>
    </w:p>
    <w:p w:rsidR="003A7254" w:rsidRDefault="003A7254" w:rsidP="003A7254">
      <w:pPr>
        <w:pStyle w:val="ListParagraph"/>
        <w:numPr>
          <w:ilvl w:val="0"/>
          <w:numId w:val="4"/>
        </w:numPr>
        <w:tabs>
          <w:tab w:val="left" w:pos="4680"/>
        </w:tabs>
      </w:pPr>
      <w:r>
        <w:t>Exercise: Document Modeling</w:t>
      </w:r>
    </w:p>
    <w:p w:rsidR="003A7254" w:rsidRDefault="003A7254" w:rsidP="003A7254">
      <w:pPr>
        <w:tabs>
          <w:tab w:val="left" w:pos="4680"/>
        </w:tabs>
      </w:pPr>
    </w:p>
    <w:p w:rsidR="003A7254" w:rsidRPr="001576C3" w:rsidRDefault="003A7254" w:rsidP="003A7254">
      <w:pPr>
        <w:tabs>
          <w:tab w:val="left" w:pos="4680"/>
        </w:tabs>
        <w:rPr>
          <w:b/>
        </w:rPr>
      </w:pPr>
      <w:r w:rsidRPr="001576C3">
        <w:rPr>
          <w:b/>
        </w:rPr>
        <w:t xml:space="preserve">Module 5 </w:t>
      </w:r>
      <w:r w:rsidR="00787E8E" w:rsidRPr="001576C3">
        <w:rPr>
          <w:b/>
        </w:rPr>
        <w:t>–</w:t>
      </w:r>
      <w:r w:rsidRPr="001576C3">
        <w:rPr>
          <w:b/>
        </w:rPr>
        <w:t xml:space="preserve"> </w:t>
      </w:r>
      <w:r w:rsidR="00787E8E" w:rsidRPr="001576C3">
        <w:rPr>
          <w:b/>
        </w:rPr>
        <w:t>Graph Databases</w:t>
      </w:r>
    </w:p>
    <w:p w:rsidR="00787E8E" w:rsidRDefault="00787E8E" w:rsidP="003A7254">
      <w:pPr>
        <w:tabs>
          <w:tab w:val="left" w:pos="4680"/>
        </w:tabs>
      </w:pPr>
    </w:p>
    <w:p w:rsidR="00787E8E" w:rsidRDefault="00787E8E" w:rsidP="00787E8E">
      <w:pPr>
        <w:pStyle w:val="ListParagraph"/>
        <w:numPr>
          <w:ilvl w:val="0"/>
          <w:numId w:val="5"/>
        </w:numPr>
        <w:tabs>
          <w:tab w:val="left" w:pos="4680"/>
        </w:tabs>
      </w:pPr>
      <w:r>
        <w:t>Graph Databases Defined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The Basics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Data about Relationships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The Terminology – Nodes and Edges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The Terminology – Hyperedges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The Terminology – Properties</w:t>
      </w:r>
    </w:p>
    <w:p w:rsidR="00787E8E" w:rsidRDefault="00787E8E" w:rsidP="00787E8E">
      <w:pPr>
        <w:pStyle w:val="ListParagraph"/>
        <w:numPr>
          <w:ilvl w:val="0"/>
          <w:numId w:val="5"/>
        </w:numPr>
        <w:tabs>
          <w:tab w:val="left" w:pos="4680"/>
        </w:tabs>
      </w:pPr>
      <w:r>
        <w:t>Graph Data Representation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Representing Things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Representing Identities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Representing Associations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Representing Properties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Representing Metrics</w:t>
      </w:r>
    </w:p>
    <w:p w:rsidR="00787E8E" w:rsidRDefault="00787E8E" w:rsidP="00787E8E">
      <w:pPr>
        <w:pStyle w:val="ListParagraph"/>
        <w:numPr>
          <w:ilvl w:val="0"/>
          <w:numId w:val="5"/>
        </w:numPr>
        <w:tabs>
          <w:tab w:val="left" w:pos="4680"/>
        </w:tabs>
      </w:pPr>
      <w:r>
        <w:t>Use Cases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Social Networks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Network Analysis and Visualization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Semantic Networks</w:t>
      </w:r>
    </w:p>
    <w:p w:rsidR="00787E8E" w:rsidRDefault="00787E8E" w:rsidP="00787E8E">
      <w:pPr>
        <w:pStyle w:val="ListParagraph"/>
        <w:numPr>
          <w:ilvl w:val="0"/>
          <w:numId w:val="5"/>
        </w:numPr>
        <w:tabs>
          <w:tab w:val="left" w:pos="4680"/>
        </w:tabs>
      </w:pPr>
      <w:r>
        <w:t>Examples</w:t>
      </w:r>
    </w:p>
    <w:p w:rsidR="00787E8E" w:rsidRDefault="00787E8E" w:rsidP="00787E8E">
      <w:pPr>
        <w:pStyle w:val="ListParagraph"/>
        <w:numPr>
          <w:ilvl w:val="1"/>
          <w:numId w:val="5"/>
        </w:numPr>
        <w:tabs>
          <w:tab w:val="left" w:pos="4680"/>
        </w:tabs>
      </w:pPr>
      <w:r>
        <w:t>Common Graph Database Products</w:t>
      </w:r>
    </w:p>
    <w:p w:rsidR="00787E8E" w:rsidRDefault="00787E8E" w:rsidP="00787E8E">
      <w:pPr>
        <w:tabs>
          <w:tab w:val="left" w:pos="4680"/>
        </w:tabs>
      </w:pPr>
    </w:p>
    <w:p w:rsidR="00787E8E" w:rsidRPr="001576C3" w:rsidRDefault="00787E8E" w:rsidP="00787E8E">
      <w:pPr>
        <w:tabs>
          <w:tab w:val="left" w:pos="4680"/>
        </w:tabs>
        <w:rPr>
          <w:b/>
        </w:rPr>
      </w:pPr>
      <w:r w:rsidRPr="001576C3">
        <w:rPr>
          <w:b/>
        </w:rPr>
        <w:t>Module 6</w:t>
      </w:r>
      <w:r w:rsidR="001576C3">
        <w:rPr>
          <w:b/>
        </w:rPr>
        <w:t xml:space="preserve"> </w:t>
      </w:r>
      <w:r w:rsidRPr="001576C3">
        <w:rPr>
          <w:b/>
        </w:rPr>
        <w:t>–</w:t>
      </w:r>
      <w:r w:rsidR="001576C3">
        <w:rPr>
          <w:b/>
        </w:rPr>
        <w:t xml:space="preserve"> </w:t>
      </w:r>
      <w:r w:rsidRPr="001576C3">
        <w:rPr>
          <w:b/>
        </w:rPr>
        <w:t>Embracing Big Data</w:t>
      </w:r>
    </w:p>
    <w:p w:rsidR="00787E8E" w:rsidRDefault="00787E8E" w:rsidP="00787E8E">
      <w:pPr>
        <w:tabs>
          <w:tab w:val="left" w:pos="4680"/>
        </w:tabs>
      </w:pPr>
    </w:p>
    <w:p w:rsidR="00787E8E" w:rsidRDefault="00787E8E" w:rsidP="00787E8E">
      <w:pPr>
        <w:pStyle w:val="ListParagraph"/>
        <w:numPr>
          <w:ilvl w:val="0"/>
          <w:numId w:val="6"/>
        </w:numPr>
        <w:tabs>
          <w:tab w:val="left" w:pos="4680"/>
        </w:tabs>
      </w:pPr>
      <w:r>
        <w:t>BI Programs and Big Data</w:t>
      </w:r>
    </w:p>
    <w:p w:rsidR="00787E8E" w:rsidRDefault="00787E8E" w:rsidP="00787E8E">
      <w:pPr>
        <w:pStyle w:val="ListParagraph"/>
        <w:numPr>
          <w:ilvl w:val="1"/>
          <w:numId w:val="6"/>
        </w:numPr>
        <w:tabs>
          <w:tab w:val="left" w:pos="4680"/>
        </w:tabs>
      </w:pPr>
      <w:r>
        <w:t>Big Data and Information Asset Management</w:t>
      </w:r>
    </w:p>
    <w:p w:rsidR="00165AE7" w:rsidRDefault="00165AE7" w:rsidP="00787E8E">
      <w:pPr>
        <w:pStyle w:val="ListParagraph"/>
        <w:numPr>
          <w:ilvl w:val="1"/>
          <w:numId w:val="6"/>
        </w:numPr>
        <w:tabs>
          <w:tab w:val="left" w:pos="4680"/>
        </w:tabs>
      </w:pPr>
      <w:r>
        <w:t>The Gaps</w:t>
      </w:r>
    </w:p>
    <w:p w:rsidR="00165AE7" w:rsidRDefault="00165AE7" w:rsidP="00165AE7">
      <w:pPr>
        <w:pStyle w:val="ListParagraph"/>
        <w:numPr>
          <w:ilvl w:val="2"/>
          <w:numId w:val="6"/>
        </w:numPr>
        <w:tabs>
          <w:tab w:val="left" w:pos="4680"/>
        </w:tabs>
      </w:pPr>
      <w:r>
        <w:t>What Is Lost with Non-Relational</w:t>
      </w:r>
    </w:p>
    <w:p w:rsidR="00165AE7" w:rsidRDefault="00165AE7" w:rsidP="00165AE7">
      <w:pPr>
        <w:pStyle w:val="ListParagraph"/>
        <w:numPr>
          <w:ilvl w:val="2"/>
          <w:numId w:val="6"/>
        </w:numPr>
        <w:tabs>
          <w:tab w:val="left" w:pos="4680"/>
        </w:tabs>
      </w:pPr>
      <w:r>
        <w:t>BI and Analytics Gap</w:t>
      </w:r>
    </w:p>
    <w:p w:rsidR="00165AE7" w:rsidRDefault="00165AE7" w:rsidP="00165AE7">
      <w:pPr>
        <w:pStyle w:val="ListParagraph"/>
        <w:numPr>
          <w:ilvl w:val="2"/>
          <w:numId w:val="6"/>
        </w:numPr>
        <w:tabs>
          <w:tab w:val="left" w:pos="4680"/>
        </w:tabs>
      </w:pPr>
      <w:r>
        <w:t>Role/Skill Gaps</w:t>
      </w:r>
    </w:p>
    <w:p w:rsidR="001576C3" w:rsidRDefault="001576C3">
      <w:r>
        <w:br w:type="page"/>
      </w:r>
    </w:p>
    <w:p w:rsidR="00422AFD" w:rsidRDefault="00422AFD" w:rsidP="00787E8E">
      <w:pPr>
        <w:pStyle w:val="ListParagraph"/>
        <w:numPr>
          <w:ilvl w:val="1"/>
          <w:numId w:val="6"/>
        </w:numPr>
        <w:tabs>
          <w:tab w:val="left" w:pos="4680"/>
        </w:tabs>
      </w:pPr>
      <w:bookmarkStart w:id="0" w:name="_GoBack"/>
      <w:bookmarkEnd w:id="0"/>
      <w:r>
        <w:lastRenderedPageBreak/>
        <w:t>Organization and Planning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Balancing Standards with Flexibility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Organize Around Purpose, Not Tools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IAM Roadmap Including Big Data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Architecture Still Important</w:t>
      </w:r>
    </w:p>
    <w:p w:rsidR="00422AFD" w:rsidRDefault="00422AFD" w:rsidP="00422AFD">
      <w:pPr>
        <w:pStyle w:val="ListParagraph"/>
        <w:numPr>
          <w:ilvl w:val="1"/>
          <w:numId w:val="6"/>
        </w:numPr>
        <w:tabs>
          <w:tab w:val="left" w:pos="4680"/>
        </w:tabs>
      </w:pPr>
      <w:r>
        <w:t>The Journey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Cataloging and Prioritizing Opportunities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Evolving Skills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Technology Decision Models</w:t>
      </w:r>
    </w:p>
    <w:p w:rsidR="00165AE7" w:rsidRDefault="00165AE7" w:rsidP="00422AFD">
      <w:pPr>
        <w:pStyle w:val="ListParagraph"/>
        <w:numPr>
          <w:ilvl w:val="2"/>
          <w:numId w:val="6"/>
        </w:numPr>
        <w:tabs>
          <w:tab w:val="left" w:pos="4680"/>
        </w:tabs>
      </w:pPr>
      <w:r>
        <w:t>Responding to Tool Failures</w:t>
      </w:r>
    </w:p>
    <w:p w:rsidR="00165AE7" w:rsidRDefault="00165AE7" w:rsidP="00165AE7">
      <w:pPr>
        <w:pStyle w:val="ListParagraph"/>
        <w:numPr>
          <w:ilvl w:val="0"/>
          <w:numId w:val="6"/>
        </w:numPr>
        <w:tabs>
          <w:tab w:val="left" w:pos="4680"/>
        </w:tabs>
      </w:pPr>
      <w:r>
        <w:t>Human Side of Big Data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Changing Role of Data Modeling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Traditional Data Modeler Role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More Roles Doing Data Modeling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When Data Modeling Occurs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Merging Data Modeling and Profiling</w:t>
      </w:r>
    </w:p>
    <w:p w:rsidR="00165AE7" w:rsidRDefault="00165AE7" w:rsidP="00165AE7">
      <w:pPr>
        <w:pStyle w:val="ListParagraph"/>
        <w:numPr>
          <w:ilvl w:val="0"/>
          <w:numId w:val="6"/>
        </w:numPr>
        <w:tabs>
          <w:tab w:val="left" w:pos="4680"/>
        </w:tabs>
      </w:pPr>
      <w:r>
        <w:t>Tapping Into Big Data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Process Agility and Flexibility Over Formality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More Exploration, Iteration, and Risk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Importance of Metadata</w:t>
      </w:r>
    </w:p>
    <w:p w:rsidR="00165AE7" w:rsidRDefault="00165AE7" w:rsidP="00165AE7">
      <w:pPr>
        <w:pStyle w:val="ListParagraph"/>
        <w:numPr>
          <w:ilvl w:val="0"/>
          <w:numId w:val="6"/>
        </w:numPr>
        <w:tabs>
          <w:tab w:val="left" w:pos="4680"/>
        </w:tabs>
      </w:pPr>
      <w:r>
        <w:t>Taking the Next Steps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Conversations to Gather Opportunities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Proofs of Concept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Business Case / ROI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Ongoing Value of Data Modeling</w:t>
      </w:r>
    </w:p>
    <w:p w:rsidR="00165AE7" w:rsidRDefault="00165AE7" w:rsidP="00165AE7">
      <w:pPr>
        <w:pStyle w:val="ListParagraph"/>
        <w:numPr>
          <w:ilvl w:val="1"/>
          <w:numId w:val="6"/>
        </w:numPr>
        <w:tabs>
          <w:tab w:val="left" w:pos="4680"/>
        </w:tabs>
      </w:pPr>
      <w:r>
        <w:t>New Tools, Same Workbench</w:t>
      </w:r>
    </w:p>
    <w:p w:rsidR="00165AE7" w:rsidRDefault="00165AE7" w:rsidP="00165AE7">
      <w:pPr>
        <w:pStyle w:val="ListParagraph"/>
        <w:numPr>
          <w:ilvl w:val="0"/>
          <w:numId w:val="6"/>
        </w:numPr>
        <w:tabs>
          <w:tab w:val="left" w:pos="4680"/>
        </w:tabs>
      </w:pPr>
      <w:r>
        <w:t>Exercise: Embracing Big Data</w:t>
      </w:r>
    </w:p>
    <w:p w:rsidR="00165AE7" w:rsidRDefault="00165AE7" w:rsidP="00165AE7">
      <w:pPr>
        <w:tabs>
          <w:tab w:val="left" w:pos="4680"/>
        </w:tabs>
      </w:pPr>
    </w:p>
    <w:p w:rsidR="00165AE7" w:rsidRPr="001576C3" w:rsidRDefault="00165AE7" w:rsidP="00165AE7">
      <w:pPr>
        <w:tabs>
          <w:tab w:val="left" w:pos="4680"/>
        </w:tabs>
        <w:rPr>
          <w:b/>
        </w:rPr>
      </w:pPr>
      <w:r w:rsidRPr="001576C3">
        <w:rPr>
          <w:b/>
        </w:rPr>
        <w:t>Module 7 – Summary and Conclusion</w:t>
      </w:r>
    </w:p>
    <w:p w:rsidR="00165AE7" w:rsidRDefault="00165AE7" w:rsidP="00165AE7">
      <w:pPr>
        <w:tabs>
          <w:tab w:val="left" w:pos="4680"/>
        </w:tabs>
      </w:pPr>
    </w:p>
    <w:p w:rsidR="00165AE7" w:rsidRDefault="00165AE7" w:rsidP="00165AE7">
      <w:pPr>
        <w:pStyle w:val="ListParagraph"/>
        <w:numPr>
          <w:ilvl w:val="0"/>
          <w:numId w:val="7"/>
        </w:numPr>
        <w:tabs>
          <w:tab w:val="left" w:pos="4680"/>
        </w:tabs>
      </w:pPr>
      <w:r>
        <w:t xml:space="preserve">Summary of Key Points </w:t>
      </w:r>
    </w:p>
    <w:p w:rsidR="00165AE7" w:rsidRDefault="00165AE7" w:rsidP="00165AE7">
      <w:pPr>
        <w:pStyle w:val="ListParagraph"/>
        <w:numPr>
          <w:ilvl w:val="1"/>
          <w:numId w:val="7"/>
        </w:numPr>
        <w:tabs>
          <w:tab w:val="left" w:pos="4680"/>
        </w:tabs>
      </w:pPr>
      <w:r>
        <w:t>A Quick Review</w:t>
      </w:r>
    </w:p>
    <w:p w:rsidR="00165AE7" w:rsidRDefault="00165AE7" w:rsidP="00165AE7">
      <w:pPr>
        <w:pStyle w:val="ListParagraph"/>
        <w:numPr>
          <w:ilvl w:val="0"/>
          <w:numId w:val="7"/>
        </w:numPr>
        <w:tabs>
          <w:tab w:val="left" w:pos="4680"/>
        </w:tabs>
      </w:pPr>
      <w:r>
        <w:t>References and Resources</w:t>
      </w:r>
    </w:p>
    <w:p w:rsidR="00165AE7" w:rsidRDefault="00165AE7" w:rsidP="00165AE7">
      <w:pPr>
        <w:pStyle w:val="ListParagraph"/>
        <w:numPr>
          <w:ilvl w:val="1"/>
          <w:numId w:val="7"/>
        </w:numPr>
        <w:tabs>
          <w:tab w:val="left" w:pos="4680"/>
        </w:tabs>
      </w:pPr>
      <w:r>
        <w:t>To Learn More</w:t>
      </w:r>
    </w:p>
    <w:sectPr w:rsidR="00165AE7" w:rsidSect="001576C3">
      <w:footerReference w:type="default" r:id="rId8"/>
      <w:pgSz w:w="12240" w:h="15840"/>
      <w:pgMar w:top="936" w:right="1800" w:bottom="64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D" w:rsidRDefault="00422AFD" w:rsidP="00422AFD">
      <w:r>
        <w:separator/>
      </w:r>
    </w:p>
  </w:endnote>
  <w:endnote w:type="continuationSeparator" w:id="0">
    <w:p w:rsidR="00422AFD" w:rsidRDefault="00422AFD" w:rsidP="004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D" w:rsidRDefault="00422AFD" w:rsidP="00422AFD">
    <w:pPr>
      <w:pStyle w:val="Header"/>
      <w:pBdr>
        <w:bottom w:val="single" w:sz="12" w:space="1" w:color="auto"/>
      </w:pBdr>
    </w:pPr>
  </w:p>
  <w:p w:rsidR="00422AFD" w:rsidRPr="00422AFD" w:rsidRDefault="00422AFD" w:rsidP="00422AFD">
    <w:pPr>
      <w:pStyle w:val="Header"/>
      <w:rPr>
        <w:sz w:val="20"/>
        <w:szCs w:val="20"/>
      </w:rPr>
    </w:pPr>
    <w:r w:rsidRPr="00422AFD">
      <w:rPr>
        <w:sz w:val="20"/>
        <w:szCs w:val="20"/>
      </w:rPr>
      <w:t>© Adamson, Fuller, and Wells</w:t>
    </w:r>
  </w:p>
  <w:p w:rsidR="00422AFD" w:rsidRDefault="0042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D" w:rsidRDefault="00422AFD" w:rsidP="00422AFD">
      <w:r>
        <w:separator/>
      </w:r>
    </w:p>
  </w:footnote>
  <w:footnote w:type="continuationSeparator" w:id="0">
    <w:p w:rsidR="00422AFD" w:rsidRDefault="00422AFD" w:rsidP="004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4B6"/>
    <w:multiLevelType w:val="hybridMultilevel"/>
    <w:tmpl w:val="0F66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E034D"/>
    <w:multiLevelType w:val="hybridMultilevel"/>
    <w:tmpl w:val="B938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C19F7"/>
    <w:multiLevelType w:val="hybridMultilevel"/>
    <w:tmpl w:val="84ECF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73B6B"/>
    <w:multiLevelType w:val="hybridMultilevel"/>
    <w:tmpl w:val="764E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23D86"/>
    <w:multiLevelType w:val="hybridMultilevel"/>
    <w:tmpl w:val="1ADA7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855D9"/>
    <w:multiLevelType w:val="hybridMultilevel"/>
    <w:tmpl w:val="543E6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108E1"/>
    <w:multiLevelType w:val="hybridMultilevel"/>
    <w:tmpl w:val="9CF2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B"/>
    <w:rsid w:val="001576C3"/>
    <w:rsid w:val="00165AE7"/>
    <w:rsid w:val="003A7254"/>
    <w:rsid w:val="00422AFD"/>
    <w:rsid w:val="006F3B23"/>
    <w:rsid w:val="007875CB"/>
    <w:rsid w:val="00787E8E"/>
    <w:rsid w:val="00E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FD"/>
  </w:style>
  <w:style w:type="paragraph" w:styleId="Footer">
    <w:name w:val="footer"/>
    <w:basedOn w:val="Normal"/>
    <w:link w:val="FooterChar"/>
    <w:uiPriority w:val="99"/>
    <w:unhideWhenUsed/>
    <w:rsid w:val="00422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FD"/>
  </w:style>
  <w:style w:type="paragraph" w:styleId="Footer">
    <w:name w:val="footer"/>
    <w:basedOn w:val="Normal"/>
    <w:link w:val="FooterChar"/>
    <w:uiPriority w:val="99"/>
    <w:unhideWhenUsed/>
    <w:rsid w:val="00422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1105 Media, Inc.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Wells</dc:creator>
  <cp:lastModifiedBy>Kitty Searles</cp:lastModifiedBy>
  <cp:revision>2</cp:revision>
  <dcterms:created xsi:type="dcterms:W3CDTF">2015-07-17T17:28:00Z</dcterms:created>
  <dcterms:modified xsi:type="dcterms:W3CDTF">2015-07-17T17:28:00Z</dcterms:modified>
</cp:coreProperties>
</file>